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C88F" w14:textId="0857E4A8" w:rsidR="00D82BAE" w:rsidRPr="00EC7FFE" w:rsidRDefault="00563E19" w:rsidP="00563E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52"/>
          <w:szCs w:val="52"/>
          <w:lang w:eastAsia="en-GB"/>
        </w:rPr>
      </w:pPr>
      <w:bookmarkStart w:id="0" w:name="_GoBack"/>
      <w:bookmarkEnd w:id="0"/>
      <w:r>
        <w:rPr>
          <w:rFonts w:eastAsia="Times New Roman"/>
          <w:b/>
          <w:color w:val="000000"/>
          <w:sz w:val="40"/>
          <w:szCs w:val="40"/>
          <w:lang w:eastAsia="en-GB"/>
        </w:rPr>
        <w:t xml:space="preserve">Engagement for All in the </w:t>
      </w:r>
      <w:r w:rsidR="00D82BAE" w:rsidRPr="00EC7FFE">
        <w:rPr>
          <w:rFonts w:eastAsia="Times New Roman"/>
          <w:b/>
          <w:color w:val="000000"/>
          <w:sz w:val="40"/>
          <w:szCs w:val="40"/>
          <w:lang w:eastAsia="en-GB"/>
        </w:rPr>
        <w:t>History</w:t>
      </w:r>
      <w:r>
        <w:rPr>
          <w:rFonts w:eastAsia="Times New Roman"/>
          <w:b/>
          <w:color w:val="000000"/>
          <w:sz w:val="40"/>
          <w:szCs w:val="40"/>
          <w:lang w:eastAsia="en-GB"/>
        </w:rPr>
        <w:t xml:space="preserve"> Classroom</w:t>
      </w:r>
    </w:p>
    <w:p w14:paraId="3125947F" w14:textId="01F0F996" w:rsidR="00F821D5" w:rsidRPr="00F21C1E" w:rsidRDefault="00F821D5" w:rsidP="00D82BAE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 w:rsidRPr="00F21C1E">
        <w:rPr>
          <w:rFonts w:eastAsia="Times New Roman"/>
          <w:b/>
          <w:color w:val="000000"/>
          <w:sz w:val="24"/>
          <w:szCs w:val="24"/>
          <w:lang w:eastAsia="en-GB"/>
        </w:rPr>
        <w:t>A one</w:t>
      </w:r>
      <w:r w:rsidR="00670FCE" w:rsidRPr="00F21C1E">
        <w:rPr>
          <w:rFonts w:eastAsia="Times New Roman"/>
          <w:b/>
          <w:color w:val="000000"/>
          <w:sz w:val="24"/>
          <w:szCs w:val="24"/>
          <w:lang w:eastAsia="en-GB"/>
        </w:rPr>
        <w:t>-</w:t>
      </w:r>
      <w:r w:rsidRPr="00F21C1E">
        <w:rPr>
          <w:rFonts w:eastAsia="Times New Roman"/>
          <w:b/>
          <w:color w:val="000000"/>
          <w:sz w:val="24"/>
          <w:szCs w:val="24"/>
          <w:lang w:eastAsia="en-GB"/>
        </w:rPr>
        <w:t>day workshop for school and university teachers</w:t>
      </w:r>
    </w:p>
    <w:p w14:paraId="2524EDD4" w14:textId="77777777" w:rsidR="00D82BAE" w:rsidRPr="00F21C1E" w:rsidRDefault="00D82BAE" w:rsidP="00D82BAE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14:paraId="6E36FBF1" w14:textId="4EEC3EB0" w:rsidR="00516ECF" w:rsidRPr="00F21C1E" w:rsidRDefault="00563E19" w:rsidP="00D82BAE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 w:rsidRPr="00F21C1E">
        <w:rPr>
          <w:rFonts w:eastAsia="Times New Roman"/>
          <w:b/>
          <w:color w:val="000000"/>
          <w:sz w:val="24"/>
          <w:szCs w:val="24"/>
          <w:lang w:eastAsia="en-GB"/>
        </w:rPr>
        <w:t>Thurs</w:t>
      </w:r>
      <w:r w:rsidR="005D6563" w:rsidRPr="00F21C1E">
        <w:rPr>
          <w:rFonts w:eastAsia="Times New Roman"/>
          <w:b/>
          <w:color w:val="000000"/>
          <w:sz w:val="24"/>
          <w:szCs w:val="24"/>
          <w:lang w:eastAsia="en-GB"/>
        </w:rPr>
        <w:t>day 11</w:t>
      </w:r>
      <w:r w:rsidR="00516ECF" w:rsidRPr="00F21C1E">
        <w:rPr>
          <w:rFonts w:eastAsia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516ECF" w:rsidRP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Pr="00F21C1E">
        <w:rPr>
          <w:rFonts w:eastAsia="Times New Roman"/>
          <w:b/>
          <w:color w:val="000000"/>
          <w:sz w:val="24"/>
          <w:szCs w:val="24"/>
          <w:lang w:eastAsia="en-GB"/>
        </w:rPr>
        <w:t>July</w:t>
      </w:r>
      <w:r w:rsidR="00516ECF" w:rsidRP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 201</w:t>
      </w:r>
      <w:r w:rsidRPr="00F21C1E">
        <w:rPr>
          <w:rFonts w:eastAsia="Times New Roman"/>
          <w:b/>
          <w:color w:val="000000"/>
          <w:sz w:val="24"/>
          <w:szCs w:val="24"/>
          <w:lang w:eastAsia="en-GB"/>
        </w:rPr>
        <w:t>9</w:t>
      </w:r>
    </w:p>
    <w:p w14:paraId="5B656DAF" w14:textId="5F89F330" w:rsidR="00A90B82" w:rsidRPr="00F21C1E" w:rsidRDefault="00670FCE" w:rsidP="000413E0">
      <w:pPr>
        <w:jc w:val="center"/>
        <w:rPr>
          <w:rFonts w:cstheme="minorHAnsi"/>
          <w:b/>
          <w:sz w:val="24"/>
          <w:szCs w:val="24"/>
        </w:rPr>
      </w:pPr>
      <w:r w:rsidRPr="00F21C1E">
        <w:rPr>
          <w:rFonts w:eastAsia="Times New Roman"/>
          <w:b/>
          <w:color w:val="000000"/>
          <w:sz w:val="24"/>
          <w:szCs w:val="24"/>
          <w:lang w:eastAsia="en-GB"/>
        </w:rPr>
        <w:t>L</w:t>
      </w:r>
      <w:r w:rsidR="00A24F0A">
        <w:rPr>
          <w:rFonts w:eastAsia="Times New Roman"/>
          <w:b/>
          <w:color w:val="000000"/>
          <w:sz w:val="24"/>
          <w:szCs w:val="24"/>
          <w:lang w:eastAsia="en-GB"/>
        </w:rPr>
        <w:t>iverpool</w:t>
      </w:r>
      <w:r w:rsidRP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="00563E19" w:rsidRP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John </w:t>
      </w:r>
      <w:proofErr w:type="spellStart"/>
      <w:r w:rsidR="00563E19" w:rsidRPr="00F21C1E">
        <w:rPr>
          <w:rFonts w:eastAsia="Times New Roman"/>
          <w:b/>
          <w:color w:val="000000"/>
          <w:sz w:val="24"/>
          <w:szCs w:val="24"/>
          <w:lang w:eastAsia="en-GB"/>
        </w:rPr>
        <w:t>Moores</w:t>
      </w:r>
      <w:proofErr w:type="spellEnd"/>
      <w:r w:rsidR="00563E19" w:rsidRP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 University (</w:t>
      </w:r>
      <w:r w:rsidR="00A24F0A">
        <w:rPr>
          <w:rFonts w:eastAsia="Times New Roman"/>
          <w:b/>
          <w:color w:val="000000"/>
          <w:sz w:val="24"/>
          <w:szCs w:val="24"/>
          <w:lang w:eastAsia="en-GB"/>
        </w:rPr>
        <w:t xml:space="preserve">John Foster </w:t>
      </w:r>
      <w:r w:rsidR="00563E19" w:rsidRP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room tbc) </w:t>
      </w:r>
    </w:p>
    <w:p w14:paraId="41103892" w14:textId="4D7E969C" w:rsidR="00A90B82" w:rsidRPr="00A90B82" w:rsidRDefault="00A90B82" w:rsidP="00D17BA2">
      <w:pPr>
        <w:pStyle w:val="NoSpacing"/>
        <w:jc w:val="both"/>
        <w:rPr>
          <w:sz w:val="24"/>
          <w:szCs w:val="24"/>
        </w:rPr>
      </w:pPr>
      <w:r w:rsidRPr="00A90B82">
        <w:rPr>
          <w:sz w:val="24"/>
          <w:szCs w:val="24"/>
        </w:rPr>
        <w:t xml:space="preserve">This </w:t>
      </w:r>
      <w:r w:rsidR="004219CA" w:rsidRPr="00A90B82">
        <w:rPr>
          <w:sz w:val="24"/>
          <w:szCs w:val="24"/>
        </w:rPr>
        <w:t>one-day</w:t>
      </w:r>
      <w:r w:rsidRPr="00A90B82">
        <w:rPr>
          <w:sz w:val="24"/>
          <w:szCs w:val="24"/>
        </w:rPr>
        <w:t xml:space="preserve"> event, organised by History UK, is </w:t>
      </w:r>
      <w:r w:rsidR="00F821D5">
        <w:rPr>
          <w:sz w:val="24"/>
          <w:szCs w:val="24"/>
        </w:rPr>
        <w:t xml:space="preserve">designed to support an exchange of information between history teachers in schools and universities in order to enhance understanding about issues in </w:t>
      </w:r>
      <w:r w:rsidR="00563E19">
        <w:rPr>
          <w:sz w:val="24"/>
          <w:szCs w:val="24"/>
        </w:rPr>
        <w:t>inclusion and engagement</w:t>
      </w:r>
      <w:r w:rsidR="00F821D5">
        <w:rPr>
          <w:sz w:val="24"/>
          <w:szCs w:val="24"/>
        </w:rPr>
        <w:t xml:space="preserve"> between these two educational phases.</w:t>
      </w:r>
      <w:r w:rsidR="00F04C88">
        <w:rPr>
          <w:sz w:val="24"/>
          <w:szCs w:val="24"/>
        </w:rPr>
        <w:t xml:space="preserve">  Subjects will include, but are not</w:t>
      </w:r>
      <w:r w:rsidR="00CB66E3">
        <w:rPr>
          <w:sz w:val="24"/>
          <w:szCs w:val="24"/>
        </w:rPr>
        <w:t xml:space="preserve"> limited to discussions about BAME, sexuality, autism and civic engagement.</w:t>
      </w:r>
      <w:r w:rsidR="00F821D5">
        <w:rPr>
          <w:sz w:val="24"/>
          <w:szCs w:val="24"/>
        </w:rPr>
        <w:t xml:space="preserve">  The day has been </w:t>
      </w:r>
      <w:r w:rsidRPr="00A90B82">
        <w:rPr>
          <w:sz w:val="24"/>
          <w:szCs w:val="24"/>
        </w:rPr>
        <w:t xml:space="preserve">built on a theory to practice model.  In the morning, we will hear </w:t>
      </w:r>
      <w:r w:rsidR="00670FCE">
        <w:rPr>
          <w:sz w:val="24"/>
          <w:szCs w:val="24"/>
        </w:rPr>
        <w:t xml:space="preserve">about </w:t>
      </w:r>
      <w:r w:rsidRPr="00A90B82">
        <w:rPr>
          <w:sz w:val="24"/>
          <w:szCs w:val="24"/>
        </w:rPr>
        <w:t xml:space="preserve">findings </w:t>
      </w:r>
      <w:r w:rsidR="00670FCE">
        <w:rPr>
          <w:sz w:val="24"/>
          <w:szCs w:val="24"/>
        </w:rPr>
        <w:t xml:space="preserve">from </w:t>
      </w:r>
      <w:r w:rsidRPr="00A90B82">
        <w:rPr>
          <w:sz w:val="24"/>
          <w:szCs w:val="24"/>
        </w:rPr>
        <w:t xml:space="preserve">research on </w:t>
      </w:r>
      <w:r w:rsidR="00563E19">
        <w:rPr>
          <w:sz w:val="24"/>
          <w:szCs w:val="24"/>
        </w:rPr>
        <w:t>various aspects of inclusion and engagement</w:t>
      </w:r>
      <w:r w:rsidRPr="00A90B82">
        <w:rPr>
          <w:sz w:val="24"/>
          <w:szCs w:val="24"/>
        </w:rPr>
        <w:t>.  In the afternoon</w:t>
      </w:r>
      <w:r w:rsidR="00670FCE">
        <w:rPr>
          <w:sz w:val="24"/>
          <w:szCs w:val="24"/>
        </w:rPr>
        <w:t>,</w:t>
      </w:r>
      <w:r w:rsidRPr="00A90B82">
        <w:rPr>
          <w:sz w:val="24"/>
          <w:szCs w:val="24"/>
        </w:rPr>
        <w:t xml:space="preserve"> practice-based sessions</w:t>
      </w:r>
      <w:r w:rsidR="00563E19">
        <w:rPr>
          <w:sz w:val="24"/>
          <w:szCs w:val="24"/>
        </w:rPr>
        <w:t>, with an accent on prompting participant discussion,</w:t>
      </w:r>
      <w:r w:rsidRPr="00A90B82">
        <w:rPr>
          <w:sz w:val="24"/>
          <w:szCs w:val="24"/>
        </w:rPr>
        <w:t xml:space="preserve"> will demonstrate how HE History teachers have supported students in their study at </w:t>
      </w:r>
      <w:r w:rsidR="00563E19">
        <w:rPr>
          <w:sz w:val="24"/>
          <w:szCs w:val="24"/>
        </w:rPr>
        <w:t xml:space="preserve">of history and associated subjects in both </w:t>
      </w:r>
      <w:r w:rsidRPr="00A90B82">
        <w:rPr>
          <w:sz w:val="24"/>
          <w:szCs w:val="24"/>
        </w:rPr>
        <w:t>universit</w:t>
      </w:r>
      <w:r w:rsidR="00563E19">
        <w:rPr>
          <w:sz w:val="24"/>
          <w:szCs w:val="24"/>
        </w:rPr>
        <w:t>ies and schools</w:t>
      </w:r>
      <w:r w:rsidRPr="00A90B82">
        <w:rPr>
          <w:sz w:val="24"/>
          <w:szCs w:val="24"/>
        </w:rPr>
        <w:t xml:space="preserve">. </w:t>
      </w:r>
    </w:p>
    <w:p w14:paraId="7CBA7555" w14:textId="49BB2B67" w:rsidR="00D82BAE" w:rsidRDefault="00D82BAE" w:rsidP="00A90B82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p w14:paraId="232ACDB0" w14:textId="40A94F3D" w:rsidR="00D82BAE" w:rsidRDefault="00F1058C" w:rsidP="00D82BAE">
      <w:pPr>
        <w:shd w:val="clear" w:color="auto" w:fill="FFFFFF"/>
        <w:spacing w:after="0" w:line="240" w:lineRule="auto"/>
        <w:ind w:left="-360" w:firstLine="360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10</w:t>
      </w:r>
      <w:r w:rsidR="00D82BAE">
        <w:rPr>
          <w:rFonts w:eastAsia="Times New Roman"/>
          <w:color w:val="000000"/>
          <w:sz w:val="24"/>
          <w:szCs w:val="24"/>
          <w:lang w:eastAsia="en-GB"/>
        </w:rPr>
        <w:t>.</w:t>
      </w:r>
      <w:r>
        <w:rPr>
          <w:rFonts w:eastAsia="Times New Roman"/>
          <w:color w:val="000000"/>
          <w:sz w:val="24"/>
          <w:szCs w:val="24"/>
          <w:lang w:eastAsia="en-GB"/>
        </w:rPr>
        <w:t>0</w:t>
      </w:r>
      <w:r w:rsidR="00D82BAE">
        <w:rPr>
          <w:rFonts w:eastAsia="Times New Roman"/>
          <w:color w:val="000000"/>
          <w:sz w:val="24"/>
          <w:szCs w:val="24"/>
          <w:lang w:eastAsia="en-GB"/>
        </w:rPr>
        <w:t>0</w:t>
      </w:r>
      <w:r w:rsidR="00D82BAE">
        <w:rPr>
          <w:rFonts w:eastAsia="Times New Roman"/>
          <w:color w:val="000000"/>
          <w:sz w:val="24"/>
          <w:szCs w:val="24"/>
          <w:lang w:eastAsia="en-GB"/>
        </w:rPr>
        <w:tab/>
      </w:r>
      <w:r w:rsidR="00D82BAE" w:rsidRPr="00F1058C">
        <w:rPr>
          <w:rFonts w:eastAsia="Times New Roman"/>
          <w:b/>
          <w:color w:val="000000"/>
          <w:sz w:val="24"/>
          <w:szCs w:val="24"/>
          <w:lang w:eastAsia="en-GB"/>
        </w:rPr>
        <w:t>Registration, Welcome and Coffee</w:t>
      </w:r>
    </w:p>
    <w:p w14:paraId="3A51AA7B" w14:textId="6A0609EC" w:rsidR="00890D50" w:rsidRDefault="00890D50" w:rsidP="00D82BAE">
      <w:pPr>
        <w:shd w:val="clear" w:color="auto" w:fill="FFFFFF"/>
        <w:spacing w:after="0" w:line="240" w:lineRule="auto"/>
        <w:ind w:left="-360" w:firstLine="360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14:paraId="04B78964" w14:textId="5F576C73" w:rsidR="00890D50" w:rsidRPr="005D6563" w:rsidRDefault="00890D50" w:rsidP="00D82BAE">
      <w:pPr>
        <w:shd w:val="clear" w:color="auto" w:fill="FFFFFF"/>
        <w:spacing w:after="0" w:line="240" w:lineRule="auto"/>
        <w:ind w:left="-360" w:firstLine="360"/>
        <w:textAlignment w:val="baseline"/>
        <w:rPr>
          <w:rFonts w:eastAsia="Times New Roman"/>
          <w:b/>
          <w:i/>
          <w:color w:val="000000"/>
          <w:sz w:val="24"/>
          <w:szCs w:val="24"/>
          <w:lang w:eastAsia="en-GB"/>
        </w:rPr>
      </w:pPr>
      <w:r w:rsidRPr="00890D50">
        <w:rPr>
          <w:rFonts w:eastAsia="Times New Roman"/>
          <w:b/>
          <w:i/>
          <w:color w:val="000000"/>
          <w:sz w:val="24"/>
          <w:szCs w:val="24"/>
          <w:lang w:eastAsia="en-GB"/>
        </w:rPr>
        <w:t>Part1</w:t>
      </w:r>
      <w:r w:rsidRPr="00890D50">
        <w:rPr>
          <w:rFonts w:eastAsia="Times New Roman"/>
          <w:b/>
          <w:i/>
          <w:color w:val="000000"/>
          <w:sz w:val="24"/>
          <w:szCs w:val="24"/>
          <w:lang w:eastAsia="en-GB"/>
        </w:rPr>
        <w:tab/>
        <w:t>Teaching and Learning in Schools</w:t>
      </w:r>
      <w:r w:rsidR="008631E8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 and Universities</w:t>
      </w:r>
    </w:p>
    <w:p w14:paraId="79337FEB" w14:textId="77777777" w:rsidR="00D82BAE" w:rsidRPr="00D82BAE" w:rsidRDefault="00D82BAE" w:rsidP="005D656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p w14:paraId="7392AA95" w14:textId="7E954103" w:rsidR="00D17BA2" w:rsidRPr="00F1058C" w:rsidRDefault="00D82BAE" w:rsidP="00D17BA2">
      <w:pPr>
        <w:shd w:val="clear" w:color="auto" w:fill="FFFFFF"/>
        <w:spacing w:after="0" w:line="240" w:lineRule="auto"/>
        <w:ind w:left="720" w:hanging="720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10.</w:t>
      </w:r>
      <w:r w:rsidR="00F1058C">
        <w:rPr>
          <w:rFonts w:eastAsia="Times New Roman"/>
          <w:color w:val="000000"/>
          <w:sz w:val="24"/>
          <w:szCs w:val="24"/>
          <w:lang w:eastAsia="en-GB"/>
        </w:rPr>
        <w:t>3</w:t>
      </w:r>
      <w:r>
        <w:rPr>
          <w:rFonts w:eastAsia="Times New Roman"/>
          <w:color w:val="000000"/>
          <w:sz w:val="24"/>
          <w:szCs w:val="24"/>
          <w:lang w:eastAsia="en-GB"/>
        </w:rPr>
        <w:t>0</w:t>
      </w:r>
      <w:r>
        <w:rPr>
          <w:rFonts w:eastAsia="Times New Roman"/>
          <w:color w:val="000000"/>
          <w:sz w:val="24"/>
          <w:szCs w:val="24"/>
          <w:lang w:eastAsia="en-GB"/>
        </w:rPr>
        <w:tab/>
      </w:r>
      <w:r w:rsidR="00D17BA2">
        <w:rPr>
          <w:rFonts w:eastAsia="Times New Roman"/>
          <w:b/>
          <w:color w:val="000000"/>
          <w:sz w:val="24"/>
          <w:szCs w:val="24"/>
          <w:lang w:eastAsia="en-GB"/>
        </w:rPr>
        <w:t>History, Employability and Civic Engagement: opportunities and challenges</w:t>
      </w:r>
    </w:p>
    <w:p w14:paraId="5CA701F3" w14:textId="77777777" w:rsidR="00D17BA2" w:rsidRDefault="00D17BA2" w:rsidP="00D17BA2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Cath Feely &amp; Tom Neuhaus</w:t>
      </w:r>
      <w:r w:rsidRPr="005D6563">
        <w:rPr>
          <w:rFonts w:eastAsia="Times New Roman"/>
          <w:color w:val="000000"/>
          <w:sz w:val="24"/>
          <w:szCs w:val="24"/>
          <w:lang w:eastAsia="en-GB"/>
        </w:rPr>
        <w:t xml:space="preserve"> (</w:t>
      </w:r>
      <w:r>
        <w:rPr>
          <w:rFonts w:eastAsia="Times New Roman"/>
          <w:color w:val="000000"/>
          <w:sz w:val="24"/>
          <w:szCs w:val="24"/>
          <w:lang w:eastAsia="en-GB"/>
        </w:rPr>
        <w:t>University of Derby</w:t>
      </w:r>
      <w:r w:rsidRPr="005D6563">
        <w:rPr>
          <w:rFonts w:eastAsia="Times New Roman"/>
          <w:color w:val="000000"/>
          <w:sz w:val="24"/>
          <w:szCs w:val="24"/>
          <w:lang w:eastAsia="en-GB"/>
        </w:rPr>
        <w:t>)</w:t>
      </w:r>
    </w:p>
    <w:p w14:paraId="44916D54" w14:textId="2D287607" w:rsidR="005D6563" w:rsidRDefault="00D17BA2" w:rsidP="00766D07">
      <w:pPr>
        <w:shd w:val="clear" w:color="auto" w:fill="FFFFFF"/>
        <w:spacing w:after="0" w:line="240" w:lineRule="auto"/>
        <w:ind w:left="720" w:hanging="720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11.30</w:t>
      </w:r>
      <w:r>
        <w:rPr>
          <w:rFonts w:eastAsia="Times New Roman"/>
          <w:b/>
          <w:color w:val="000000"/>
          <w:sz w:val="24"/>
          <w:szCs w:val="24"/>
          <w:lang w:eastAsia="en-GB"/>
        </w:rPr>
        <w:tab/>
      </w:r>
      <w:r w:rsidR="00991B39">
        <w:rPr>
          <w:rFonts w:eastAsia="Times New Roman"/>
          <w:b/>
          <w:color w:val="000000"/>
          <w:sz w:val="24"/>
          <w:szCs w:val="24"/>
          <w:lang w:eastAsia="en-GB"/>
        </w:rPr>
        <w:t xml:space="preserve">Decolonising the Curriculum and the Royal Historical Society’s </w:t>
      </w:r>
      <w:r w:rsidR="00991B39" w:rsidRPr="00CB1E30">
        <w:rPr>
          <w:rFonts w:eastAsia="Times New Roman"/>
          <w:b/>
          <w:i/>
          <w:color w:val="000000"/>
          <w:sz w:val="24"/>
          <w:szCs w:val="24"/>
          <w:lang w:eastAsia="en-GB"/>
        </w:rPr>
        <w:t>Race</w:t>
      </w:r>
      <w:r w:rsidR="00CB1E30" w:rsidRPr="00CB1E30">
        <w:rPr>
          <w:rFonts w:eastAsia="Times New Roman"/>
          <w:b/>
          <w:i/>
          <w:color w:val="000000"/>
          <w:sz w:val="24"/>
          <w:szCs w:val="24"/>
          <w:lang w:eastAsia="en-GB"/>
        </w:rPr>
        <w:t>, Ethnicity and Equality Report</w:t>
      </w:r>
      <w:r w:rsidR="00CB1E30">
        <w:rPr>
          <w:rFonts w:eastAsia="Times New Roman"/>
          <w:b/>
          <w:color w:val="000000"/>
          <w:sz w:val="24"/>
          <w:szCs w:val="24"/>
          <w:lang w:eastAsia="en-GB"/>
        </w:rPr>
        <w:t>.</w:t>
      </w:r>
      <w:r w:rsidR="00766D07">
        <w:rPr>
          <w:rFonts w:eastAsia="Times New Roman"/>
          <w:color w:val="000000"/>
          <w:sz w:val="24"/>
          <w:szCs w:val="24"/>
          <w:lang w:eastAsia="en-GB"/>
        </w:rPr>
        <w:t xml:space="preserve">  </w:t>
      </w:r>
      <w:r w:rsidR="00CB1E30">
        <w:rPr>
          <w:rFonts w:eastAsia="Times New Roman"/>
          <w:color w:val="000000"/>
          <w:sz w:val="24"/>
          <w:szCs w:val="24"/>
          <w:lang w:eastAsia="en-GB"/>
        </w:rPr>
        <w:t>Peter D’Sena</w:t>
      </w:r>
      <w:r w:rsidR="00D82BAE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5D6563" w:rsidRPr="005D6563">
        <w:rPr>
          <w:rFonts w:eastAsia="Times New Roman"/>
          <w:color w:val="000000"/>
          <w:sz w:val="24"/>
          <w:szCs w:val="24"/>
          <w:lang w:eastAsia="en-GB"/>
        </w:rPr>
        <w:t>(U</w:t>
      </w:r>
      <w:r w:rsidR="00D82BAE">
        <w:rPr>
          <w:rFonts w:eastAsia="Times New Roman"/>
          <w:color w:val="000000"/>
          <w:sz w:val="24"/>
          <w:szCs w:val="24"/>
          <w:lang w:eastAsia="en-GB"/>
        </w:rPr>
        <w:t xml:space="preserve">niversity of </w:t>
      </w:r>
      <w:r w:rsidR="005D6563" w:rsidRPr="005D6563">
        <w:rPr>
          <w:rFonts w:eastAsia="Times New Roman"/>
          <w:color w:val="000000"/>
          <w:sz w:val="24"/>
          <w:szCs w:val="24"/>
          <w:lang w:eastAsia="en-GB"/>
        </w:rPr>
        <w:t>H</w:t>
      </w:r>
      <w:r w:rsidR="00D82BAE">
        <w:rPr>
          <w:rFonts w:eastAsia="Times New Roman"/>
          <w:color w:val="000000"/>
          <w:sz w:val="24"/>
          <w:szCs w:val="24"/>
          <w:lang w:eastAsia="en-GB"/>
        </w:rPr>
        <w:t>ertfordshire</w:t>
      </w:r>
      <w:r w:rsidR="005D6563" w:rsidRPr="005D6563">
        <w:rPr>
          <w:rFonts w:eastAsia="Times New Roman"/>
          <w:color w:val="000000"/>
          <w:sz w:val="24"/>
          <w:szCs w:val="24"/>
          <w:lang w:eastAsia="en-GB"/>
        </w:rPr>
        <w:t>)</w:t>
      </w:r>
    </w:p>
    <w:p w14:paraId="43436C80" w14:textId="46A06203" w:rsidR="00F1058C" w:rsidRPr="00D17BA2" w:rsidRDefault="00F1058C" w:rsidP="00F1058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12.</w:t>
      </w:r>
      <w:r w:rsidR="00D17BA2">
        <w:rPr>
          <w:rFonts w:eastAsia="Times New Roman"/>
          <w:color w:val="000000"/>
          <w:sz w:val="24"/>
          <w:szCs w:val="24"/>
          <w:lang w:eastAsia="en-GB"/>
        </w:rPr>
        <w:t>15</w:t>
      </w:r>
      <w:r>
        <w:rPr>
          <w:rFonts w:eastAsia="Times New Roman"/>
          <w:color w:val="000000"/>
          <w:sz w:val="24"/>
          <w:szCs w:val="24"/>
          <w:lang w:eastAsia="en-GB"/>
        </w:rPr>
        <w:tab/>
      </w:r>
      <w:r w:rsidR="00AF3952">
        <w:rPr>
          <w:rFonts w:eastAsia="Times New Roman"/>
          <w:b/>
          <w:color w:val="000000"/>
          <w:sz w:val="24"/>
          <w:szCs w:val="24"/>
          <w:lang w:eastAsia="en-GB"/>
        </w:rPr>
        <w:t>Short d</w:t>
      </w:r>
      <w:r w:rsidRPr="00F1058C">
        <w:rPr>
          <w:rFonts w:eastAsia="Times New Roman"/>
          <w:b/>
          <w:color w:val="000000"/>
          <w:sz w:val="24"/>
          <w:szCs w:val="24"/>
          <w:lang w:eastAsia="en-GB"/>
        </w:rPr>
        <w:t xml:space="preserve">iscussion: building </w:t>
      </w:r>
      <w:r w:rsidR="00CB1E30">
        <w:rPr>
          <w:rFonts w:eastAsia="Times New Roman"/>
          <w:b/>
          <w:color w:val="000000"/>
          <w:sz w:val="24"/>
          <w:szCs w:val="24"/>
          <w:lang w:eastAsia="en-GB"/>
        </w:rPr>
        <w:t xml:space="preserve">engagement in </w:t>
      </w:r>
      <w:r w:rsidRPr="00F1058C">
        <w:rPr>
          <w:rFonts w:eastAsia="Times New Roman"/>
          <w:b/>
          <w:color w:val="000000"/>
          <w:sz w:val="24"/>
          <w:szCs w:val="24"/>
          <w:lang w:eastAsia="en-GB"/>
        </w:rPr>
        <w:t>schools and higher education</w:t>
      </w:r>
      <w:r w:rsidRPr="00F1058C">
        <w:rPr>
          <w:rFonts w:eastAsia="Times New Roman"/>
          <w:b/>
          <w:color w:val="000000"/>
          <w:sz w:val="24"/>
          <w:szCs w:val="24"/>
          <w:lang w:eastAsia="en-GB"/>
        </w:rPr>
        <w:tab/>
      </w:r>
    </w:p>
    <w:p w14:paraId="05B4C251" w14:textId="2B69040B" w:rsidR="005D6563" w:rsidRPr="00D82BAE" w:rsidRDefault="00F1058C" w:rsidP="005D656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12.30- 13.15</w:t>
      </w:r>
      <w:r>
        <w:rPr>
          <w:rFonts w:eastAsia="Times New Roman"/>
          <w:color w:val="000000"/>
          <w:sz w:val="24"/>
          <w:szCs w:val="24"/>
          <w:lang w:eastAsia="en-GB"/>
        </w:rPr>
        <w:tab/>
      </w:r>
      <w:r w:rsidR="005D6563" w:rsidRPr="005D6563">
        <w:rPr>
          <w:rFonts w:eastAsia="Times New Roman"/>
          <w:b/>
          <w:color w:val="000000"/>
          <w:sz w:val="24"/>
          <w:szCs w:val="24"/>
          <w:lang w:eastAsia="en-GB"/>
        </w:rPr>
        <w:t>Lunch</w:t>
      </w:r>
      <w:r w:rsidR="004219CA">
        <w:rPr>
          <w:rFonts w:eastAsia="Times New Roman"/>
          <w:b/>
          <w:color w:val="000000"/>
          <w:sz w:val="24"/>
          <w:szCs w:val="24"/>
          <w:lang w:eastAsia="en-GB"/>
        </w:rPr>
        <w:t xml:space="preserve"> (provided</w:t>
      </w:r>
      <w:r w:rsidR="002C072D">
        <w:rPr>
          <w:rFonts w:eastAsia="Times New Roman"/>
          <w:b/>
          <w:color w:val="000000"/>
          <w:sz w:val="24"/>
          <w:szCs w:val="24"/>
          <w:lang w:eastAsia="en-GB"/>
        </w:rPr>
        <w:t>)</w:t>
      </w:r>
    </w:p>
    <w:p w14:paraId="64867463" w14:textId="77777777" w:rsidR="00D82BAE" w:rsidRPr="005D6563" w:rsidRDefault="00D82BAE" w:rsidP="005D656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p w14:paraId="48C8DFA3" w14:textId="74F1F230" w:rsidR="00D82BAE" w:rsidRPr="00890D50" w:rsidRDefault="00890D50" w:rsidP="005D656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i/>
          <w:color w:val="000000"/>
          <w:sz w:val="24"/>
          <w:szCs w:val="24"/>
          <w:lang w:eastAsia="en-GB"/>
        </w:rPr>
      </w:pPr>
      <w:r w:rsidRPr="00890D50">
        <w:rPr>
          <w:rFonts w:eastAsia="Times New Roman"/>
          <w:b/>
          <w:i/>
          <w:color w:val="000000"/>
          <w:sz w:val="24"/>
          <w:szCs w:val="24"/>
          <w:lang w:eastAsia="en-GB"/>
        </w:rPr>
        <w:t>Part 2</w:t>
      </w:r>
      <w:r w:rsidRPr="00890D50">
        <w:rPr>
          <w:rFonts w:eastAsia="Times New Roman"/>
          <w:b/>
          <w:i/>
          <w:color w:val="000000"/>
          <w:sz w:val="24"/>
          <w:szCs w:val="24"/>
          <w:lang w:eastAsia="en-GB"/>
        </w:rPr>
        <w:tab/>
      </w:r>
      <w:r w:rsidR="00F1058C" w:rsidRPr="00890D50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The </w:t>
      </w:r>
      <w:r w:rsidR="009A0EEA">
        <w:rPr>
          <w:rFonts w:eastAsia="Times New Roman"/>
          <w:b/>
          <w:i/>
          <w:color w:val="000000"/>
          <w:sz w:val="24"/>
          <w:szCs w:val="24"/>
          <w:lang w:eastAsia="en-GB"/>
        </w:rPr>
        <w:t>Student/Pupil</w:t>
      </w:r>
      <w:r w:rsidR="00F1058C" w:rsidRPr="00890D50">
        <w:rPr>
          <w:rFonts w:eastAsia="Times New Roman"/>
          <w:b/>
          <w:i/>
          <w:color w:val="000000"/>
          <w:sz w:val="24"/>
          <w:szCs w:val="24"/>
          <w:lang w:eastAsia="en-GB"/>
        </w:rPr>
        <w:t xml:space="preserve"> Experience</w:t>
      </w:r>
    </w:p>
    <w:p w14:paraId="4B9B90D6" w14:textId="77777777" w:rsidR="00F1058C" w:rsidRDefault="00F1058C" w:rsidP="00F1058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p w14:paraId="028F521B" w14:textId="7AE82AB8" w:rsidR="005D6563" w:rsidRPr="008631E8" w:rsidRDefault="00890D50" w:rsidP="008631E8">
      <w:pPr>
        <w:shd w:val="clear" w:color="auto" w:fill="FFFFFF"/>
        <w:spacing w:after="0" w:line="240" w:lineRule="auto"/>
        <w:ind w:left="720" w:hanging="720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 w:rsidRPr="00890D50">
        <w:rPr>
          <w:rFonts w:eastAsia="Times New Roman"/>
          <w:color w:val="000000"/>
          <w:sz w:val="24"/>
          <w:szCs w:val="24"/>
          <w:lang w:eastAsia="en-GB"/>
        </w:rPr>
        <w:t>13.15</w:t>
      </w:r>
      <w:r w:rsidRPr="00890D50">
        <w:rPr>
          <w:rFonts w:eastAsia="Times New Roman"/>
          <w:color w:val="000000"/>
          <w:sz w:val="24"/>
          <w:szCs w:val="24"/>
          <w:lang w:eastAsia="en-GB"/>
        </w:rPr>
        <w:tab/>
      </w:r>
      <w:r w:rsidR="005D6563" w:rsidRPr="005D6563">
        <w:rPr>
          <w:rFonts w:eastAsia="Times New Roman"/>
          <w:b/>
          <w:color w:val="000000"/>
          <w:sz w:val="24"/>
          <w:szCs w:val="24"/>
          <w:lang w:eastAsia="en-GB"/>
        </w:rPr>
        <w:t xml:space="preserve">Case </w:t>
      </w:r>
      <w:r w:rsidR="005A2589">
        <w:rPr>
          <w:rFonts w:eastAsia="Times New Roman"/>
          <w:b/>
          <w:color w:val="000000"/>
          <w:sz w:val="24"/>
          <w:szCs w:val="24"/>
          <w:lang w:eastAsia="en-GB"/>
        </w:rPr>
        <w:t>S</w:t>
      </w:r>
      <w:r w:rsidR="005D6563" w:rsidRPr="005D6563">
        <w:rPr>
          <w:rFonts w:eastAsia="Times New Roman"/>
          <w:b/>
          <w:color w:val="000000"/>
          <w:sz w:val="24"/>
          <w:szCs w:val="24"/>
          <w:lang w:eastAsia="en-GB"/>
        </w:rPr>
        <w:t xml:space="preserve">tudy 1: </w:t>
      </w:r>
      <w:r w:rsidR="003E4BD7">
        <w:rPr>
          <w:rFonts w:eastAsia="Times New Roman"/>
          <w:b/>
          <w:color w:val="000000"/>
          <w:sz w:val="24"/>
          <w:szCs w:val="24"/>
          <w:lang w:eastAsia="en-GB"/>
        </w:rPr>
        <w:t>Autism: some strategies for teaching and learning</w:t>
      </w:r>
      <w:r w:rsidR="00B90914">
        <w:rPr>
          <w:rFonts w:eastAsia="Times New Roman"/>
          <w:b/>
          <w:color w:val="000000"/>
          <w:sz w:val="24"/>
          <w:szCs w:val="24"/>
          <w:lang w:eastAsia="en-GB"/>
        </w:rPr>
        <w:t xml:space="preserve">.  </w:t>
      </w:r>
      <w:r w:rsidR="003E4BD7">
        <w:rPr>
          <w:rFonts w:eastAsia="Times New Roman"/>
          <w:color w:val="000000"/>
          <w:sz w:val="24"/>
          <w:szCs w:val="24"/>
          <w:lang w:eastAsia="en-GB"/>
        </w:rPr>
        <w:t>Susan Deacy</w:t>
      </w:r>
      <w:r w:rsidR="005D6563" w:rsidRPr="005D6563">
        <w:rPr>
          <w:rFonts w:eastAsia="Times New Roman"/>
          <w:color w:val="000000"/>
          <w:sz w:val="24"/>
          <w:szCs w:val="24"/>
          <w:lang w:eastAsia="en-GB"/>
        </w:rPr>
        <w:t xml:space="preserve"> (</w:t>
      </w:r>
      <w:r w:rsidR="003E4BD7">
        <w:rPr>
          <w:rFonts w:eastAsia="Times New Roman"/>
          <w:color w:val="000000"/>
          <w:sz w:val="24"/>
          <w:szCs w:val="24"/>
          <w:lang w:eastAsia="en-GB"/>
        </w:rPr>
        <w:t xml:space="preserve">Roehampton </w:t>
      </w:r>
      <w:r w:rsidR="00F1058C">
        <w:rPr>
          <w:rFonts w:eastAsia="Times New Roman"/>
          <w:color w:val="000000"/>
          <w:sz w:val="24"/>
          <w:szCs w:val="24"/>
          <w:lang w:eastAsia="en-GB"/>
        </w:rPr>
        <w:t>University</w:t>
      </w:r>
      <w:r w:rsidR="005D6563" w:rsidRPr="005D6563">
        <w:rPr>
          <w:rFonts w:eastAsia="Times New Roman"/>
          <w:color w:val="000000"/>
          <w:sz w:val="24"/>
          <w:szCs w:val="24"/>
          <w:lang w:eastAsia="en-GB"/>
        </w:rPr>
        <w:t>)</w:t>
      </w:r>
    </w:p>
    <w:p w14:paraId="6AD53B7F" w14:textId="37BBC683" w:rsidR="005D6563" w:rsidRPr="00766D07" w:rsidRDefault="00F1058C" w:rsidP="00766D07">
      <w:pPr>
        <w:shd w:val="clear" w:color="auto" w:fill="FFFFFF"/>
        <w:spacing w:after="0" w:line="240" w:lineRule="auto"/>
        <w:ind w:left="720" w:hanging="720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13.45</w:t>
      </w:r>
      <w:r>
        <w:rPr>
          <w:rFonts w:eastAsia="Times New Roman"/>
          <w:color w:val="000000"/>
          <w:sz w:val="24"/>
          <w:szCs w:val="24"/>
          <w:lang w:eastAsia="en-GB"/>
        </w:rPr>
        <w:tab/>
      </w:r>
      <w:r w:rsidR="005D6563" w:rsidRPr="005D6563">
        <w:rPr>
          <w:rFonts w:eastAsia="Times New Roman"/>
          <w:b/>
          <w:color w:val="000000"/>
          <w:sz w:val="24"/>
          <w:szCs w:val="24"/>
          <w:lang w:eastAsia="en-GB"/>
        </w:rPr>
        <w:t xml:space="preserve">Case Study 2: </w:t>
      </w:r>
      <w:r w:rsidR="00CB1E30">
        <w:rPr>
          <w:rFonts w:eastAsia="Times New Roman"/>
          <w:b/>
          <w:color w:val="000000"/>
          <w:sz w:val="24"/>
          <w:szCs w:val="24"/>
          <w:lang w:eastAsia="en-GB"/>
        </w:rPr>
        <w:t>Between the Sheets: teaching ancient sexuality and gender with LGBTQIA</w:t>
      </w:r>
      <w:r w:rsidR="00D17BA2">
        <w:rPr>
          <w:rFonts w:eastAsia="Times New Roman"/>
          <w:b/>
          <w:color w:val="000000"/>
          <w:sz w:val="24"/>
          <w:szCs w:val="24"/>
          <w:lang w:eastAsia="en-GB"/>
        </w:rPr>
        <w:t>+</w:t>
      </w:r>
      <w:r w:rsidR="00B90914">
        <w:rPr>
          <w:rFonts w:eastAsia="Times New Roman"/>
          <w:b/>
          <w:color w:val="000000"/>
          <w:sz w:val="24"/>
          <w:szCs w:val="24"/>
          <w:lang w:eastAsia="en-GB"/>
        </w:rPr>
        <w:t>.</w:t>
      </w:r>
      <w:r w:rsidR="00766D07">
        <w:rPr>
          <w:rFonts w:eastAsia="Times New Roman"/>
          <w:b/>
          <w:color w:val="000000"/>
          <w:sz w:val="24"/>
          <w:szCs w:val="24"/>
          <w:lang w:eastAsia="en-GB"/>
        </w:rPr>
        <w:t xml:space="preserve">  </w:t>
      </w:r>
      <w:r w:rsidR="00D17BA2">
        <w:rPr>
          <w:rFonts w:eastAsia="Times New Roman"/>
          <w:color w:val="000000"/>
          <w:sz w:val="24"/>
          <w:szCs w:val="24"/>
          <w:lang w:eastAsia="en-GB"/>
        </w:rPr>
        <w:t>April Pudsey</w:t>
      </w:r>
      <w:r w:rsidR="005D6563" w:rsidRPr="005D6563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D17BA2">
        <w:rPr>
          <w:rFonts w:eastAsia="Times New Roman"/>
          <w:color w:val="000000"/>
          <w:sz w:val="24"/>
          <w:szCs w:val="24"/>
          <w:lang w:eastAsia="en-GB"/>
        </w:rPr>
        <w:t>(Manchester Metropolitan University</w:t>
      </w:r>
      <w:r w:rsidR="005D6563" w:rsidRPr="005D6563">
        <w:rPr>
          <w:rFonts w:eastAsia="Times New Roman"/>
          <w:color w:val="000000"/>
          <w:sz w:val="24"/>
          <w:szCs w:val="24"/>
          <w:lang w:eastAsia="en-GB"/>
        </w:rPr>
        <w:t>)</w:t>
      </w:r>
    </w:p>
    <w:p w14:paraId="1158625D" w14:textId="3960BAF8" w:rsidR="005D6563" w:rsidRPr="00F21C1E" w:rsidRDefault="00890D50" w:rsidP="001268C6">
      <w:pPr>
        <w:shd w:val="clear" w:color="auto" w:fill="FFFFFF"/>
        <w:spacing w:after="0" w:line="240" w:lineRule="auto"/>
        <w:ind w:left="720" w:hanging="720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  <w:r w:rsidRPr="00890D50">
        <w:rPr>
          <w:rFonts w:eastAsia="Times New Roman"/>
          <w:color w:val="000000"/>
          <w:sz w:val="24"/>
          <w:szCs w:val="24"/>
          <w:lang w:eastAsia="en-GB"/>
        </w:rPr>
        <w:t>14.15</w:t>
      </w:r>
      <w:r w:rsidRPr="00890D50">
        <w:rPr>
          <w:rFonts w:eastAsia="Times New Roman"/>
          <w:color w:val="000000"/>
          <w:sz w:val="24"/>
          <w:szCs w:val="24"/>
          <w:lang w:eastAsia="en-GB"/>
        </w:rPr>
        <w:tab/>
      </w:r>
      <w:r w:rsidR="00F21C1E">
        <w:rPr>
          <w:rFonts w:eastAsia="Times New Roman"/>
          <w:color w:val="000000"/>
          <w:sz w:val="24"/>
          <w:szCs w:val="24"/>
          <w:lang w:eastAsia="en-GB"/>
        </w:rPr>
        <w:t xml:space="preserve">Case Study 3: </w:t>
      </w:r>
      <w:r w:rsidR="004D3F09">
        <w:rPr>
          <w:rFonts w:eastAsia="Times New Roman"/>
          <w:b/>
          <w:color w:val="000000"/>
          <w:sz w:val="24"/>
          <w:szCs w:val="24"/>
          <w:lang w:eastAsia="en-GB"/>
        </w:rPr>
        <w:t xml:space="preserve">Incentives to </w:t>
      </w:r>
      <w:r w:rsidR="00F21C1E">
        <w:rPr>
          <w:rFonts w:eastAsia="Times New Roman"/>
          <w:b/>
          <w:color w:val="000000"/>
          <w:sz w:val="24"/>
          <w:szCs w:val="24"/>
          <w:lang w:eastAsia="en-GB"/>
        </w:rPr>
        <w:t>D</w:t>
      </w:r>
      <w:r w:rsidR="004D3F09">
        <w:rPr>
          <w:rFonts w:eastAsia="Times New Roman"/>
          <w:b/>
          <w:color w:val="000000"/>
          <w:sz w:val="24"/>
          <w:szCs w:val="24"/>
          <w:lang w:eastAsia="en-GB"/>
        </w:rPr>
        <w:t xml:space="preserve">iversify the </w:t>
      </w:r>
      <w:r w:rsidR="00F21C1E">
        <w:rPr>
          <w:rFonts w:eastAsia="Times New Roman"/>
          <w:b/>
          <w:color w:val="000000"/>
          <w:sz w:val="24"/>
          <w:szCs w:val="24"/>
          <w:lang w:eastAsia="en-GB"/>
        </w:rPr>
        <w:t>C</w:t>
      </w:r>
      <w:r w:rsidR="004D3F09">
        <w:rPr>
          <w:rFonts w:eastAsia="Times New Roman"/>
          <w:b/>
          <w:color w:val="000000"/>
          <w:sz w:val="24"/>
          <w:szCs w:val="24"/>
          <w:lang w:eastAsia="en-GB"/>
        </w:rPr>
        <w:t>urriculum</w:t>
      </w:r>
      <w:r w:rsid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.  </w:t>
      </w:r>
      <w:r w:rsidR="00F21C1E" w:rsidRPr="00F21C1E">
        <w:rPr>
          <w:rFonts w:eastAsia="Times New Roman"/>
          <w:color w:val="000000"/>
          <w:sz w:val="24"/>
          <w:szCs w:val="24"/>
          <w:lang w:eastAsia="en-GB"/>
        </w:rPr>
        <w:t>Eloise Moss (University of Manchester)</w:t>
      </w:r>
      <w:r w:rsidR="005D6563" w:rsidRPr="00F21C1E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447A786E" w14:textId="088D1828" w:rsidR="00854894" w:rsidRDefault="00890D50" w:rsidP="00890D50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15.</w:t>
      </w:r>
      <w:r w:rsidR="00F21C1E">
        <w:rPr>
          <w:rFonts w:eastAsia="Times New Roman"/>
          <w:color w:val="000000"/>
          <w:sz w:val="24"/>
          <w:szCs w:val="24"/>
          <w:lang w:eastAsia="en-GB"/>
        </w:rPr>
        <w:t>3</w:t>
      </w:r>
      <w:r>
        <w:rPr>
          <w:rFonts w:eastAsia="Times New Roman"/>
          <w:color w:val="000000"/>
          <w:sz w:val="24"/>
          <w:szCs w:val="24"/>
          <w:lang w:eastAsia="en-GB"/>
        </w:rPr>
        <w:t>0</w:t>
      </w:r>
      <w:r w:rsidR="00F21C1E">
        <w:rPr>
          <w:rFonts w:eastAsia="Times New Roman"/>
          <w:color w:val="000000"/>
          <w:sz w:val="24"/>
          <w:szCs w:val="24"/>
          <w:lang w:eastAsia="en-GB"/>
        </w:rPr>
        <w:t>-16.00</w:t>
      </w:r>
      <w:r w:rsidR="00F21C1E">
        <w:rPr>
          <w:rFonts w:eastAsia="Times New Roman"/>
          <w:color w:val="000000"/>
          <w:sz w:val="24"/>
          <w:szCs w:val="24"/>
          <w:lang w:eastAsia="en-GB"/>
        </w:rPr>
        <w:tab/>
      </w:r>
      <w:r w:rsidRPr="00890D50">
        <w:rPr>
          <w:rFonts w:eastAsia="Times New Roman"/>
          <w:b/>
          <w:color w:val="000000"/>
          <w:sz w:val="24"/>
          <w:szCs w:val="24"/>
          <w:lang w:eastAsia="en-GB"/>
        </w:rPr>
        <w:t>Closing remarks</w:t>
      </w:r>
      <w:r w:rsidR="00F21C1E">
        <w:rPr>
          <w:rFonts w:eastAsia="Times New Roman"/>
          <w:b/>
          <w:color w:val="000000"/>
          <w:sz w:val="24"/>
          <w:szCs w:val="24"/>
          <w:lang w:eastAsia="en-GB"/>
        </w:rPr>
        <w:t xml:space="preserve"> and discussion</w:t>
      </w:r>
    </w:p>
    <w:p w14:paraId="0166AAAC" w14:textId="77777777" w:rsidR="008631E8" w:rsidRPr="008631E8" w:rsidRDefault="008631E8" w:rsidP="00890D50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14:paraId="23001F51" w14:textId="5D715196" w:rsidR="00973925" w:rsidRDefault="008723C7" w:rsidP="00973925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>For further information about History UK, please go to:</w:t>
      </w:r>
      <w:r w:rsidR="003822F4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hyperlink r:id="rId6" w:history="1">
        <w:r w:rsidR="003822F4" w:rsidRPr="00FD1437">
          <w:rPr>
            <w:rStyle w:val="Hyperlink"/>
            <w:rFonts w:eastAsia="Times New Roman"/>
            <w:b/>
            <w:sz w:val="24"/>
            <w:szCs w:val="24"/>
            <w:lang w:eastAsia="en-GB"/>
          </w:rPr>
          <w:t>http://www.history-uk.ac.uk/</w:t>
        </w:r>
      </w:hyperlink>
      <w:r w:rsidR="003822F4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="00E62EFE">
        <w:rPr>
          <w:rFonts w:eastAsia="Times New Roman"/>
          <w:b/>
          <w:color w:val="000000"/>
          <w:sz w:val="24"/>
          <w:szCs w:val="24"/>
          <w:lang w:eastAsia="en-GB"/>
        </w:rPr>
        <w:t>To register</w:t>
      </w:r>
      <w:r w:rsidR="00854894">
        <w:rPr>
          <w:rFonts w:eastAsia="Times New Roman"/>
          <w:b/>
          <w:color w:val="000000"/>
          <w:sz w:val="24"/>
          <w:szCs w:val="24"/>
          <w:lang w:eastAsia="en-GB"/>
        </w:rPr>
        <w:t xml:space="preserve"> [cost £5]</w:t>
      </w:r>
      <w:r w:rsidR="00E62EFE">
        <w:rPr>
          <w:rFonts w:eastAsia="Times New Roman"/>
          <w:b/>
          <w:color w:val="000000"/>
          <w:sz w:val="24"/>
          <w:szCs w:val="24"/>
          <w:lang w:eastAsia="en-GB"/>
        </w:rPr>
        <w:t xml:space="preserve"> for this event, please go to:</w:t>
      </w:r>
      <w:r w:rsidR="000C3516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hyperlink r:id="rId7" w:history="1">
        <w:r w:rsidR="008631E8" w:rsidRPr="008357C8">
          <w:rPr>
            <w:rStyle w:val="Hyperlink"/>
            <w:rFonts w:eastAsia="Times New Roman"/>
            <w:b/>
            <w:sz w:val="24"/>
            <w:szCs w:val="24"/>
            <w:lang w:eastAsia="en-GB"/>
          </w:rPr>
          <w:t>https://www.eventbrite.co.uk/e/engagement-for-all-in-the-history-classroom-schools-and-universities-tickets-60466477863</w:t>
        </w:r>
      </w:hyperlink>
    </w:p>
    <w:p w14:paraId="5F27F051" w14:textId="76A5B15B" w:rsidR="005D6FAB" w:rsidRPr="005D6FAB" w:rsidRDefault="004F23CA" w:rsidP="00F821D5">
      <w:pPr>
        <w:shd w:val="clear" w:color="auto" w:fill="FFFFFF"/>
        <w:spacing w:after="0" w:line="240" w:lineRule="auto"/>
        <w:textAlignment w:val="baseline"/>
      </w:pPr>
      <w:r>
        <w:rPr>
          <w:rFonts w:eastAsia="Times New Roman"/>
          <w:b/>
          <w:color w:val="000000"/>
          <w:sz w:val="24"/>
          <w:szCs w:val="24"/>
          <w:lang w:eastAsia="en-GB"/>
        </w:rPr>
        <w:t xml:space="preserve">Location: </w:t>
      </w:r>
      <w:hyperlink r:id="rId8" w:history="1">
        <w:r w:rsidR="00037BA9" w:rsidRPr="008357C8">
          <w:rPr>
            <w:rStyle w:val="Hyperlink"/>
            <w:rFonts w:eastAsia="Times New Roman"/>
            <w:b/>
            <w:sz w:val="24"/>
            <w:szCs w:val="24"/>
            <w:lang w:eastAsia="en-GB"/>
          </w:rPr>
          <w:t>https://www.ljmu.ac.uk/staff/estate-management/campus-and-property-data/city-campus</w:t>
        </w:r>
      </w:hyperlink>
      <w:r w:rsidR="00037BA9">
        <w:t xml:space="preserve"> </w:t>
      </w:r>
    </w:p>
    <w:p w14:paraId="3138703F" w14:textId="5D36E2F9" w:rsidR="000413E0" w:rsidRDefault="000413E0" w:rsidP="00F821D5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14:paraId="1DAE4C3E" w14:textId="77777777" w:rsidR="000413E0" w:rsidRDefault="000413E0" w:rsidP="00F821D5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14:paraId="31D8C77E" w14:textId="646A01AA" w:rsidR="000413E0" w:rsidRPr="001268C6" w:rsidRDefault="000413E0" w:rsidP="00F821D5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b/>
          <w:noProof/>
          <w:color w:val="000000"/>
          <w:sz w:val="40"/>
          <w:szCs w:val="40"/>
          <w:lang w:val="en-US"/>
        </w:rPr>
        <w:drawing>
          <wp:inline distT="0" distB="0" distL="0" distR="0" wp14:anchorId="51CECF3E" wp14:editId="54514A40">
            <wp:extent cx="3072347" cy="790575"/>
            <wp:effectExtent l="0" t="0" r="0" b="0"/>
            <wp:docPr id="5" name="Picture 5" descr="C:\Users\pd15aao\Desktop\History UK cat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15aao\Desktop\History UK catc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29" cy="8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3E0" w:rsidRPr="0012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8FE"/>
    <w:multiLevelType w:val="multilevel"/>
    <w:tmpl w:val="D7EC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32741"/>
    <w:multiLevelType w:val="hybridMultilevel"/>
    <w:tmpl w:val="474A3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3"/>
    <w:rsid w:val="000119A6"/>
    <w:rsid w:val="00037BA9"/>
    <w:rsid w:val="000413E0"/>
    <w:rsid w:val="00097BA2"/>
    <w:rsid w:val="000C2E12"/>
    <w:rsid w:val="000C3516"/>
    <w:rsid w:val="001268C6"/>
    <w:rsid w:val="00133D45"/>
    <w:rsid w:val="002B3114"/>
    <w:rsid w:val="002C072D"/>
    <w:rsid w:val="003822F4"/>
    <w:rsid w:val="003E4BD7"/>
    <w:rsid w:val="004219CA"/>
    <w:rsid w:val="004D3F09"/>
    <w:rsid w:val="004F23CA"/>
    <w:rsid w:val="00516ECF"/>
    <w:rsid w:val="00563E19"/>
    <w:rsid w:val="005A2589"/>
    <w:rsid w:val="005D6563"/>
    <w:rsid w:val="005D6FAB"/>
    <w:rsid w:val="00670FCE"/>
    <w:rsid w:val="00722DDA"/>
    <w:rsid w:val="00766D07"/>
    <w:rsid w:val="00841D1C"/>
    <w:rsid w:val="00854894"/>
    <w:rsid w:val="008631E8"/>
    <w:rsid w:val="008723C7"/>
    <w:rsid w:val="008772D6"/>
    <w:rsid w:val="00890D50"/>
    <w:rsid w:val="00932C8C"/>
    <w:rsid w:val="00973925"/>
    <w:rsid w:val="00991B39"/>
    <w:rsid w:val="009A0EEA"/>
    <w:rsid w:val="009E784D"/>
    <w:rsid w:val="00A24F0A"/>
    <w:rsid w:val="00A90B82"/>
    <w:rsid w:val="00AF3952"/>
    <w:rsid w:val="00B90914"/>
    <w:rsid w:val="00CB1E30"/>
    <w:rsid w:val="00CB66E3"/>
    <w:rsid w:val="00CD5E52"/>
    <w:rsid w:val="00D17BA2"/>
    <w:rsid w:val="00D40C65"/>
    <w:rsid w:val="00D420A4"/>
    <w:rsid w:val="00D82BAE"/>
    <w:rsid w:val="00DA153E"/>
    <w:rsid w:val="00DF649A"/>
    <w:rsid w:val="00E62EFE"/>
    <w:rsid w:val="00EC7FFE"/>
    <w:rsid w:val="00EF5967"/>
    <w:rsid w:val="00F03D0D"/>
    <w:rsid w:val="00F04C88"/>
    <w:rsid w:val="00F1058C"/>
    <w:rsid w:val="00F21C1E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CE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5D6563"/>
  </w:style>
  <w:style w:type="paragraph" w:styleId="ListParagraph">
    <w:name w:val="List Paragraph"/>
    <w:basedOn w:val="Normal"/>
    <w:uiPriority w:val="34"/>
    <w:qFormat/>
    <w:rsid w:val="00D82BAE"/>
    <w:pPr>
      <w:ind w:left="720"/>
      <w:contextualSpacing/>
    </w:pPr>
  </w:style>
  <w:style w:type="paragraph" w:styleId="NoSpacing">
    <w:name w:val="No Spacing"/>
    <w:uiPriority w:val="1"/>
    <w:qFormat/>
    <w:rsid w:val="00A90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2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5D6563"/>
  </w:style>
  <w:style w:type="paragraph" w:styleId="ListParagraph">
    <w:name w:val="List Paragraph"/>
    <w:basedOn w:val="Normal"/>
    <w:uiPriority w:val="34"/>
    <w:qFormat/>
    <w:rsid w:val="00D82BAE"/>
    <w:pPr>
      <w:ind w:left="720"/>
      <w:contextualSpacing/>
    </w:pPr>
  </w:style>
  <w:style w:type="paragraph" w:styleId="NoSpacing">
    <w:name w:val="No Spacing"/>
    <w:uiPriority w:val="1"/>
    <w:qFormat/>
    <w:rsid w:val="00A90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2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98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23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7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23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7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9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68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47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ory-uk.ac.uk/" TargetMode="External"/><Relationship Id="rId7" Type="http://schemas.openxmlformats.org/officeDocument/2006/relationships/hyperlink" Target="https://www.eventbrite.co.uk/e/engagement-for-all-in-the-history-classroom-schools-and-universities-tickets-60466477863" TargetMode="External"/><Relationship Id="rId8" Type="http://schemas.openxmlformats.org/officeDocument/2006/relationships/hyperlink" Target="https://www.ljmu.ac.uk/staff/estate-management/campus-and-property-data/city-campus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D'Sena</dc:creator>
  <cp:keywords/>
  <dc:description/>
  <cp:lastModifiedBy>University of Lincoln</cp:lastModifiedBy>
  <cp:revision>2</cp:revision>
  <cp:lastPrinted>2019-04-16T14:34:00Z</cp:lastPrinted>
  <dcterms:created xsi:type="dcterms:W3CDTF">2019-04-18T09:24:00Z</dcterms:created>
  <dcterms:modified xsi:type="dcterms:W3CDTF">2019-04-18T09:24:00Z</dcterms:modified>
</cp:coreProperties>
</file>